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C46F66" w:rsidP="00611507">
      <w:pPr>
        <w:pStyle w:val="Rubrik"/>
      </w:pPr>
      <w:r>
        <w:t>Strandskyddsdispens</w:t>
      </w:r>
    </w:p>
    <w:p w:rsidR="005F12F9" w:rsidRPr="00397030" w:rsidRDefault="005F12F9" w:rsidP="00611507">
      <w:pPr>
        <w:pStyle w:val="Rubrik1"/>
      </w:pPr>
      <w:r w:rsidRPr="00397030">
        <w:t>Om ansökan</w:t>
      </w:r>
    </w:p>
    <w:p w:rsidR="0057571F" w:rsidRPr="00397030" w:rsidRDefault="0057571F" w:rsidP="00217E7C">
      <w:r w:rsidRPr="00397030">
        <w:t xml:space="preserve">Du kan </w:t>
      </w:r>
      <w:r w:rsidR="00C7321B">
        <w:t>ansöka via vår ansökningsblankett som du hittar på vasteras.se/bygglov</w:t>
      </w:r>
    </w:p>
    <w:p w:rsidR="0057571F" w:rsidRPr="00611507" w:rsidRDefault="0057571F" w:rsidP="00611507">
      <w:pPr>
        <w:pStyle w:val="Rubrik1"/>
      </w:pPr>
      <w:r w:rsidRPr="00611507">
        <w:t>Bifoga handlingar</w:t>
      </w:r>
    </w:p>
    <w:p w:rsidR="00CB5270" w:rsidRPr="00397030" w:rsidRDefault="00C7321B" w:rsidP="00217E7C">
      <w:r>
        <w:t>Du kan maila in dina handlingar till byggnadsnamnd@vasteras.se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="0057571F"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:rsidR="00CF153F" w:rsidRPr="00397030" w:rsidRDefault="00CF153F" w:rsidP="00611507">
      <w:pPr>
        <w:pStyle w:val="Rubrik1"/>
      </w:pPr>
      <w:r w:rsidRPr="00397030">
        <w:t>Handlingar som krävs</w:t>
      </w:r>
      <w:r w:rsidR="00C46F66">
        <w:t xml:space="preserve"> för dispensansökan</w:t>
      </w:r>
    </w:p>
    <w:p w:rsidR="006841BA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90DD7" w:rsidRDefault="0074201B" w:rsidP="00C40A70">
      <w:pPr>
        <w:pStyle w:val="Krysslista"/>
        <w:ind w:left="357" w:hanging="357"/>
      </w:pPr>
      <w:r w:rsidRPr="00217E7C">
        <w:lastRenderedPageBreak/>
        <w:t>Ansökningsblankett</w:t>
      </w:r>
    </w:p>
    <w:p w:rsidR="0074201B" w:rsidRPr="00397030" w:rsidRDefault="009B41E0" w:rsidP="00217E7C">
      <w:pPr>
        <w:pStyle w:val="Krysslista"/>
      </w:pPr>
      <w:r>
        <w:t>Situationsplan</w:t>
      </w:r>
    </w:p>
    <w:p w:rsidR="0074201B" w:rsidRDefault="00C46F66" w:rsidP="00C40A70">
      <w:pPr>
        <w:pStyle w:val="Krysslista"/>
      </w:pPr>
      <w:r>
        <w:t>Fasadritningar</w:t>
      </w:r>
    </w:p>
    <w:p w:rsidR="00C46F66" w:rsidRDefault="00C46F66" w:rsidP="00C40A70">
      <w:pPr>
        <w:pStyle w:val="Krysslista"/>
      </w:pPr>
      <w:r>
        <w:t>Planritningar</w:t>
      </w:r>
    </w:p>
    <w:p w:rsidR="00C46F66" w:rsidRDefault="00C46F66" w:rsidP="00C40A70">
      <w:pPr>
        <w:pStyle w:val="Krysslista"/>
      </w:pPr>
      <w:r>
        <w:lastRenderedPageBreak/>
        <w:t>Motivera din ansökan och beskriv vad du ska göra för att begränsa skadorna på naturmiljön</w:t>
      </w:r>
    </w:p>
    <w:p w:rsidR="00FA7C8F" w:rsidRDefault="00FA7C8F" w:rsidP="00900C0B">
      <w:pPr>
        <w:pStyle w:val="Krysslista"/>
        <w:numPr>
          <w:ilvl w:val="0"/>
          <w:numId w:val="0"/>
        </w:numPr>
        <w:ind w:left="360"/>
        <w:sectPr w:rsidR="00FA7C8F" w:rsidSect="00FA7C8F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900C0B" w:rsidRDefault="00900C0B" w:rsidP="00900C0B">
      <w:pPr>
        <w:pStyle w:val="Krysslista"/>
        <w:numPr>
          <w:ilvl w:val="0"/>
          <w:numId w:val="0"/>
        </w:numPr>
        <w:ind w:left="360"/>
      </w:pPr>
    </w:p>
    <w:p w:rsidR="0051258B" w:rsidRDefault="0051258B" w:rsidP="0056124C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</w:t>
      </w:r>
      <w:r w:rsidR="00C46F66">
        <w:t>ka kunna fatta beslut om dispens</w:t>
      </w:r>
      <w:r w:rsidRPr="00397030">
        <w:t>.</w:t>
      </w:r>
    </w:p>
    <w:p w:rsidR="009B41E0" w:rsidRPr="0041235B" w:rsidRDefault="009B41E0" w:rsidP="009B41E0">
      <w:pPr>
        <w:pStyle w:val="Rubrik2"/>
      </w:pPr>
      <w:r w:rsidRPr="0041235B">
        <w:t>Situationsplan</w:t>
      </w:r>
    </w:p>
    <w:p w:rsidR="009B41E0" w:rsidRDefault="009B41E0" w:rsidP="009B41E0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tomten. Situationsplan kan du beställa via Kontaktcenter på vasteras.se</w:t>
      </w:r>
    </w:p>
    <w:p w:rsidR="00771ACB" w:rsidRPr="00900C0B" w:rsidRDefault="00771ACB" w:rsidP="00771ACB">
      <w:pPr>
        <w:pStyle w:val="Krysslista"/>
        <w:rPr>
          <w:highlight w:val="yellow"/>
        </w:rPr>
        <w:sectPr w:rsidR="00771ACB" w:rsidRPr="00900C0B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  <w:bookmarkStart w:id="0" w:name="_GoBack"/>
      <w:bookmarkEnd w:id="0"/>
    </w:p>
    <w:p w:rsidR="00C46F66" w:rsidRPr="00397030" w:rsidRDefault="0012099B" w:rsidP="00C46F66">
      <w:pPr>
        <w:pStyle w:val="Rubrik2"/>
      </w:pPr>
      <w:r>
        <w:lastRenderedPageBreak/>
        <w:t>Fasadritning</w:t>
      </w:r>
    </w:p>
    <w:p w:rsidR="00C46F66" w:rsidRDefault="0012099B" w:rsidP="00C46F66">
      <w:r>
        <w:t xml:space="preserve">Ritningarna ska vara skalenliga och måttsatta. </w:t>
      </w:r>
      <w:r w:rsidR="00C46F66" w:rsidRPr="00397030">
        <w:t>Alla fasader ska redovisas. Ange nya och befintliga marknivåer</w:t>
      </w:r>
      <w:r w:rsidR="00C46F66">
        <w:t xml:space="preserve"> och ange höjder</w:t>
      </w:r>
      <w:r w:rsidR="00C46F66" w:rsidRPr="00397030">
        <w:t xml:space="preserve">. Ange också materialval och </w:t>
      </w:r>
      <w:r w:rsidR="00C46F66">
        <w:t>färg</w:t>
      </w:r>
      <w:r w:rsidR="00C46F66" w:rsidRPr="00397030">
        <w:t>k</w:t>
      </w:r>
      <w:r w:rsidR="00C46F66">
        <w:t xml:space="preserve">ulörer. Mer information om </w:t>
      </w:r>
      <w:r w:rsidR="00C46F66" w:rsidRPr="00397030">
        <w:t>ritning</w:t>
      </w:r>
      <w:r w:rsidR="00C46F66">
        <w:t>ar</w:t>
      </w:r>
      <w:r w:rsidR="00C46F66" w:rsidRPr="00397030">
        <w:t xml:space="preserve"> finns </w:t>
      </w:r>
      <w:r w:rsidR="00C46F66">
        <w:t>på sidan ”Bra att veta” på vasteras.se</w:t>
      </w:r>
      <w:r w:rsidR="00C46F66" w:rsidRPr="00397030">
        <w:t>.</w:t>
      </w:r>
    </w:p>
    <w:p w:rsidR="0012099B" w:rsidRPr="00397030" w:rsidRDefault="0012099B" w:rsidP="0012099B">
      <w:pPr>
        <w:pStyle w:val="Rubrik2"/>
      </w:pPr>
      <w:r>
        <w:t>Planritning</w:t>
      </w:r>
    </w:p>
    <w:p w:rsidR="00C46F66" w:rsidRDefault="0012099B" w:rsidP="00C46F66">
      <w:pPr>
        <w:spacing w:after="0" w:line="240" w:lineRule="auto"/>
      </w:pPr>
      <w:r w:rsidRPr="00397030">
        <w:t xml:space="preserve">Alla våningsplan i byggnaden ska redovisas. Ritningarna ska vara </w:t>
      </w:r>
      <w:r>
        <w:t xml:space="preserve">skalenliga och </w:t>
      </w:r>
      <w:r w:rsidRPr="00397030">
        <w:t>måttsatta så att area kan räknas ut.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:rsidR="00771ACB" w:rsidRPr="00900C0B" w:rsidRDefault="00771ACB" w:rsidP="00C46F66">
      <w:pPr>
        <w:pStyle w:val="Krysslista"/>
        <w:numPr>
          <w:ilvl w:val="0"/>
          <w:numId w:val="0"/>
        </w:numPr>
        <w:ind w:left="360" w:hanging="360"/>
        <w:rPr>
          <w:highlight w:val="yellow"/>
        </w:rPr>
      </w:pPr>
    </w:p>
    <w:sectPr w:rsidR="00771ACB" w:rsidRPr="00900C0B" w:rsidSect="00C46F66">
      <w:headerReference w:type="default" r:id="rId13"/>
      <w:footerReference w:type="default" r:id="rId14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1C" w:rsidRDefault="00CF431C" w:rsidP="00217E7C">
      <w:r>
        <w:separator/>
      </w:r>
    </w:p>
  </w:endnote>
  <w:endnote w:type="continuationSeparator" w:id="0">
    <w:p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0054F6DD" wp14:editId="568F2CEA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BAE26D" wp14:editId="158D5A8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51NwIAAEc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A956A1" w:rsidP="00217E7C">
    <w:pPr>
      <w:pStyle w:val="Sidfot"/>
    </w:pPr>
    <w:r w:rsidRPr="00A956A1">
      <w:drawing>
        <wp:anchor distT="0" distB="0" distL="114300" distR="114300" simplePos="0" relativeHeight="251670528" behindDoc="1" locked="0" layoutInCell="1" allowOverlap="1" wp14:anchorId="65F5BE87" wp14:editId="1F9B2AC5">
          <wp:simplePos x="0" y="0"/>
          <wp:positionH relativeFrom="column">
            <wp:posOffset>5313045</wp:posOffset>
          </wp:positionH>
          <wp:positionV relativeFrom="paragraph">
            <wp:posOffset>-754380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6A1">
      <mc:AlternateContent>
        <mc:Choice Requires="wps">
          <w:drawing>
            <wp:anchor distT="0" distB="0" distL="114300" distR="114300" simplePos="0" relativeHeight="251669504" behindDoc="1" locked="0" layoutInCell="1" allowOverlap="1" wp14:anchorId="0C243870" wp14:editId="6495E818">
              <wp:simplePos x="0" y="0"/>
              <wp:positionH relativeFrom="column">
                <wp:posOffset>-1169670</wp:posOffset>
              </wp:positionH>
              <wp:positionV relativeFrom="paragraph">
                <wp:posOffset>-1004570</wp:posOffset>
              </wp:positionV>
              <wp:extent cx="7559675" cy="1153160"/>
              <wp:effectExtent l="0" t="0" r="3175" b="889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6A1" w:rsidRPr="00B2404A" w:rsidRDefault="00A956A1" w:rsidP="00A956A1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A956A1" w:rsidRPr="00217E7C" w:rsidRDefault="00A956A1" w:rsidP="00A956A1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Rubrik3Char"/>
                                <w:spacing w:val="2"/>
                                <w:sz w:val="20"/>
                                <w:szCs w:val="20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1pt;margin-top:-79.1pt;width:595.25pt;height:9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" fillcolor="#d8d8d8 [2732]" stroked="f" strokeweight="1pt">
              <v:textbox inset="2.5mm,1mm">
                <w:txbxContent>
                  <w:p w:rsidR="00A956A1" w:rsidRPr="00B2404A" w:rsidRDefault="00A956A1" w:rsidP="00A956A1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A956A1" w:rsidRPr="00217E7C" w:rsidRDefault="00A956A1" w:rsidP="00A956A1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Rubrik3Char"/>
                          <w:spacing w:val="2"/>
                          <w:sz w:val="20"/>
                          <w:szCs w:val="20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1C" w:rsidRDefault="00CF431C" w:rsidP="00217E7C">
      <w:r>
        <w:separator/>
      </w:r>
    </w:p>
  </w:footnote>
  <w:footnote w:type="continuationSeparator" w:id="0">
    <w:p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9CF"/>
    <w:rsid w:val="001058C5"/>
    <w:rsid w:val="0012099B"/>
    <w:rsid w:val="00130140"/>
    <w:rsid w:val="00155A28"/>
    <w:rsid w:val="001F78C6"/>
    <w:rsid w:val="00204C66"/>
    <w:rsid w:val="00214DE9"/>
    <w:rsid w:val="00217E7C"/>
    <w:rsid w:val="0022446B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328"/>
    <w:rsid w:val="003F2CB9"/>
    <w:rsid w:val="004011CB"/>
    <w:rsid w:val="0041235B"/>
    <w:rsid w:val="004161CA"/>
    <w:rsid w:val="00435CF0"/>
    <w:rsid w:val="00447093"/>
    <w:rsid w:val="00457FEB"/>
    <w:rsid w:val="00476B02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691CAF"/>
    <w:rsid w:val="0074201B"/>
    <w:rsid w:val="00771ACB"/>
    <w:rsid w:val="00790DD7"/>
    <w:rsid w:val="007C6E96"/>
    <w:rsid w:val="008501BB"/>
    <w:rsid w:val="00893FE2"/>
    <w:rsid w:val="00900C0B"/>
    <w:rsid w:val="00931196"/>
    <w:rsid w:val="009855DE"/>
    <w:rsid w:val="009B3727"/>
    <w:rsid w:val="009B41E0"/>
    <w:rsid w:val="009C64FF"/>
    <w:rsid w:val="009F1F15"/>
    <w:rsid w:val="00A956A1"/>
    <w:rsid w:val="00B2404A"/>
    <w:rsid w:val="00B55700"/>
    <w:rsid w:val="00B6297E"/>
    <w:rsid w:val="00BB7618"/>
    <w:rsid w:val="00BC2BE1"/>
    <w:rsid w:val="00C40A70"/>
    <w:rsid w:val="00C46F66"/>
    <w:rsid w:val="00C7321B"/>
    <w:rsid w:val="00C87A66"/>
    <w:rsid w:val="00C943EF"/>
    <w:rsid w:val="00C97CC7"/>
    <w:rsid w:val="00CB527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F3C5E"/>
    <w:rsid w:val="00F5532F"/>
    <w:rsid w:val="00F73A7E"/>
    <w:rsid w:val="00F92FAF"/>
    <w:rsid w:val="00FA7C8F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7979-7B6B-4FD5-9DF7-6700790C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Bohman Peters, Tina</cp:lastModifiedBy>
  <cp:revision>8</cp:revision>
  <cp:lastPrinted>2018-10-02T07:38:00Z</cp:lastPrinted>
  <dcterms:created xsi:type="dcterms:W3CDTF">2019-03-26T16:04:00Z</dcterms:created>
  <dcterms:modified xsi:type="dcterms:W3CDTF">2019-04-02T11:15:00Z</dcterms:modified>
</cp:coreProperties>
</file>